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D1" w:rsidRPr="00A24051" w:rsidRDefault="00811CD1" w:rsidP="00811CD1">
      <w:pPr>
        <w:pStyle w:val="Default"/>
        <w:jc w:val="both"/>
        <w:rPr>
          <w:color w:val="auto"/>
        </w:rPr>
      </w:pPr>
      <w:r w:rsidRPr="00A24051">
        <w:rPr>
          <w:b/>
          <w:bCs/>
          <w:color w:val="auto"/>
        </w:rPr>
        <w:t>Region Ten Community Services Board</w:t>
      </w:r>
      <w:r w:rsidRPr="00A24051">
        <w:rPr>
          <w:b/>
          <w:bCs/>
          <w:color w:val="auto"/>
          <w:u w:val="single"/>
        </w:rPr>
        <w:t xml:space="preserve"> </w:t>
      </w:r>
      <w:r w:rsidRPr="00A24051">
        <w:rPr>
          <w:color w:val="auto"/>
        </w:rPr>
        <w:t xml:space="preserve">is committed to ensuring that no person is excluded from participation in, or denied the benefits of its transportation services on the basis of race, color, or national origin, as protected by Title VI in Federal Transit Administration (FTA) Circular 4702.1B. If you feel you are being denied participation in or being denied benefits of the transit services provided by </w:t>
      </w:r>
      <w:r w:rsidRPr="00A24051">
        <w:rPr>
          <w:b/>
          <w:bCs/>
          <w:color w:val="auto"/>
          <w:u w:val="single"/>
        </w:rPr>
        <w:t>(</w:t>
      </w:r>
      <w:r w:rsidRPr="00A24051">
        <w:rPr>
          <w:b/>
          <w:bCs/>
          <w:color w:val="auto"/>
        </w:rPr>
        <w:t>Region Ten Community Services Board</w:t>
      </w:r>
      <w:r w:rsidRPr="00A24051">
        <w:rPr>
          <w:color w:val="auto"/>
        </w:rPr>
        <w:t xml:space="preserve">, or otherwise being discriminated against because of your race, color, national origin, gender, age, or disability, our contact information is: </w:t>
      </w:r>
    </w:p>
    <w:p w:rsidR="00811CD1" w:rsidRPr="00A24051" w:rsidRDefault="00811CD1" w:rsidP="00811CD1">
      <w:pPr>
        <w:pStyle w:val="Default"/>
        <w:jc w:val="both"/>
        <w:rPr>
          <w:color w:val="auto"/>
        </w:rPr>
      </w:pPr>
    </w:p>
    <w:p w:rsidR="003C7077" w:rsidRDefault="003C7077" w:rsidP="003C7077">
      <w:pPr>
        <w:pStyle w:val="Default"/>
        <w:rPr>
          <w:b/>
          <w:bCs/>
          <w:color w:val="auto"/>
        </w:rPr>
      </w:pPr>
      <w:r>
        <w:rPr>
          <w:b/>
          <w:bCs/>
          <w:color w:val="auto"/>
        </w:rPr>
        <w:t>Name: Michael Leemann</w:t>
      </w:r>
    </w:p>
    <w:p w:rsidR="003C7077" w:rsidRDefault="003C7077" w:rsidP="003C7077">
      <w:pPr>
        <w:pStyle w:val="Default"/>
        <w:rPr>
          <w:b/>
          <w:bCs/>
          <w:color w:val="auto"/>
        </w:rPr>
      </w:pPr>
      <w:r>
        <w:rPr>
          <w:b/>
          <w:bCs/>
          <w:color w:val="auto"/>
        </w:rPr>
        <w:t>Title: Director of Compliance</w:t>
      </w:r>
    </w:p>
    <w:p w:rsidR="003C7077" w:rsidRDefault="003C7077" w:rsidP="003C7077">
      <w:pPr>
        <w:pStyle w:val="Default"/>
        <w:rPr>
          <w:b/>
          <w:bCs/>
          <w:color w:val="auto"/>
        </w:rPr>
      </w:pPr>
      <w:r>
        <w:rPr>
          <w:b/>
          <w:bCs/>
          <w:color w:val="auto"/>
        </w:rPr>
        <w:t>Agency: Name Region Ten CSB</w:t>
      </w:r>
    </w:p>
    <w:p w:rsidR="003C7077" w:rsidRDefault="003C7077" w:rsidP="003C7077">
      <w:pPr>
        <w:pStyle w:val="Default"/>
        <w:rPr>
          <w:b/>
          <w:bCs/>
          <w:color w:val="auto"/>
        </w:rPr>
      </w:pPr>
      <w:r>
        <w:rPr>
          <w:b/>
          <w:bCs/>
          <w:color w:val="auto"/>
        </w:rPr>
        <w:t>Address: 500 Old Lynchburg Rd.</w:t>
      </w:r>
    </w:p>
    <w:p w:rsidR="003C7077" w:rsidRDefault="003C7077" w:rsidP="003C7077">
      <w:pPr>
        <w:pStyle w:val="Default"/>
        <w:rPr>
          <w:b/>
          <w:bCs/>
          <w:color w:val="auto"/>
        </w:rPr>
      </w:pPr>
      <w:r>
        <w:rPr>
          <w:b/>
          <w:bCs/>
          <w:color w:val="auto"/>
        </w:rPr>
        <w:t>City, State Zip code: Charlottesville, VA 22902</w:t>
      </w:r>
    </w:p>
    <w:p w:rsidR="003C7077" w:rsidRDefault="003C7077" w:rsidP="003C7077">
      <w:pPr>
        <w:pStyle w:val="Default"/>
        <w:rPr>
          <w:b/>
          <w:bCs/>
          <w:color w:val="auto"/>
        </w:rPr>
      </w:pPr>
      <w:r>
        <w:rPr>
          <w:b/>
          <w:bCs/>
          <w:color w:val="auto"/>
        </w:rPr>
        <w:t>Telephone Number: (434) 970-1462</w:t>
      </w:r>
    </w:p>
    <w:p w:rsidR="003C7077" w:rsidRDefault="003C7077" w:rsidP="003C7077">
      <w:pPr>
        <w:pStyle w:val="Default"/>
        <w:rPr>
          <w:b/>
          <w:bCs/>
          <w:color w:val="auto"/>
        </w:rPr>
      </w:pPr>
      <w:r>
        <w:rPr>
          <w:b/>
          <w:bCs/>
          <w:color w:val="auto"/>
        </w:rPr>
        <w:t xml:space="preserve">Email address: </w:t>
      </w:r>
      <w:hyperlink r:id="rId5" w:history="1">
        <w:r>
          <w:rPr>
            <w:rStyle w:val="Hyperlink"/>
            <w:b/>
            <w:bCs/>
          </w:rPr>
          <w:t>michael.leemann@regionten.org</w:t>
        </w:r>
      </w:hyperlink>
    </w:p>
    <w:p w:rsidR="00A30649" w:rsidRDefault="003C7077">
      <w:bookmarkStart w:id="0" w:name="_GoBack"/>
      <w:bookmarkEnd w:id="0"/>
    </w:p>
    <w:sectPr w:rsidR="00A30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D1"/>
    <w:rsid w:val="003C7077"/>
    <w:rsid w:val="007919B8"/>
    <w:rsid w:val="00811CD1"/>
    <w:rsid w:val="008A2F17"/>
    <w:rsid w:val="00A24051"/>
    <w:rsid w:val="00BD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634" w:right="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11CD1"/>
    <w:pPr>
      <w:autoSpaceDE w:val="0"/>
      <w:autoSpaceDN w:val="0"/>
      <w:ind w:left="0" w:right="0"/>
    </w:pPr>
    <w:rPr>
      <w:rFonts w:ascii="Times New Roman" w:hAnsi="Times New Roman" w:cs="Times New Roman"/>
      <w:color w:val="000000"/>
      <w:sz w:val="24"/>
      <w:szCs w:val="24"/>
    </w:rPr>
  </w:style>
  <w:style w:type="character" w:styleId="Hyperlink">
    <w:name w:val="Hyperlink"/>
    <w:basedOn w:val="DefaultParagraphFont"/>
    <w:uiPriority w:val="99"/>
    <w:unhideWhenUsed/>
    <w:rsid w:val="00A240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634" w:right="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11CD1"/>
    <w:pPr>
      <w:autoSpaceDE w:val="0"/>
      <w:autoSpaceDN w:val="0"/>
      <w:ind w:left="0" w:right="0"/>
    </w:pPr>
    <w:rPr>
      <w:rFonts w:ascii="Times New Roman" w:hAnsi="Times New Roman" w:cs="Times New Roman"/>
      <w:color w:val="000000"/>
      <w:sz w:val="24"/>
      <w:szCs w:val="24"/>
    </w:rPr>
  </w:style>
  <w:style w:type="character" w:styleId="Hyperlink">
    <w:name w:val="Hyperlink"/>
    <w:basedOn w:val="DefaultParagraphFont"/>
    <w:uiPriority w:val="99"/>
    <w:unhideWhenUsed/>
    <w:rsid w:val="00A24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42269">
      <w:bodyDiv w:val="1"/>
      <w:marLeft w:val="0"/>
      <w:marRight w:val="0"/>
      <w:marTop w:val="0"/>
      <w:marBottom w:val="0"/>
      <w:divBdr>
        <w:top w:val="none" w:sz="0" w:space="0" w:color="auto"/>
        <w:left w:val="none" w:sz="0" w:space="0" w:color="auto"/>
        <w:bottom w:val="none" w:sz="0" w:space="0" w:color="auto"/>
        <w:right w:val="none" w:sz="0" w:space="0" w:color="auto"/>
      </w:divBdr>
    </w:div>
    <w:div w:id="13395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leemann@regiont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Region Ten CSB</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MALTAIS</dc:creator>
  <cp:lastModifiedBy>MARTHA MALTAIS</cp:lastModifiedBy>
  <cp:revision>2</cp:revision>
  <dcterms:created xsi:type="dcterms:W3CDTF">2015-04-09T17:30:00Z</dcterms:created>
  <dcterms:modified xsi:type="dcterms:W3CDTF">2015-04-09T17:30:00Z</dcterms:modified>
</cp:coreProperties>
</file>